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56" w:rsidRDefault="004A4A56" w:rsidP="004A4A56">
      <w:pPr>
        <w:jc w:val="center"/>
        <w:rPr>
          <w:rStyle w:val="a3"/>
          <w:i/>
          <w:iCs/>
          <w:color w:val="000080"/>
          <w:sz w:val="36"/>
          <w:szCs w:val="36"/>
          <w:shd w:val="clear" w:color="auto" w:fill="FFFFFF"/>
        </w:rPr>
      </w:pPr>
      <w:r w:rsidRPr="00DE168F">
        <w:rPr>
          <w:rStyle w:val="a3"/>
          <w:rFonts w:ascii="Times New Roman" w:hAnsi="Times New Roman" w:cs="Times New Roman"/>
          <w:i/>
          <w:iCs/>
          <w:color w:val="000080"/>
          <w:sz w:val="44"/>
          <w:szCs w:val="44"/>
          <w:shd w:val="clear" w:color="auto" w:fill="FFFFFF"/>
        </w:rPr>
        <w:t>Консультация для родителей: "Укрепляем иммунитет осенью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CED2987" wp14:editId="415EF875">
            <wp:extent cx="4886325" cy="6911013"/>
            <wp:effectExtent l="0" t="0" r="0" b="4445"/>
            <wp:docPr id="1" name="Рисунок 1" descr="https://raduga.klgd.prosadiki.ru/media/2020/10/25/124182168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duga.klgd.prosadiki.ru/media/2020/10/25/1241821680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139" cy="695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i/>
          <w:iCs/>
          <w:color w:val="000080"/>
          <w:sz w:val="36"/>
          <w:szCs w:val="36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4456CB1" wp14:editId="3C2734A0">
            <wp:extent cx="4914900" cy="6951428"/>
            <wp:effectExtent l="0" t="0" r="0" b="1905"/>
            <wp:docPr id="2" name="Рисунок 2" descr="https://raduga.klgd.prosadiki.ru/media/2020/10/25/1241821687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duga.klgd.prosadiki.ru/media/2020/10/25/1241821687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169" cy="695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A56" w:rsidRDefault="00D23F92" w:rsidP="004A4A56">
      <w:pPr>
        <w:rPr>
          <w:b/>
          <w:bCs/>
          <w:iCs/>
          <w:color w:val="000080"/>
          <w:sz w:val="36"/>
          <w:szCs w:val="3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43A21FFE" wp14:editId="57F7D1DE">
            <wp:extent cx="5035882" cy="7122540"/>
            <wp:effectExtent l="0" t="0" r="0" b="2540"/>
            <wp:docPr id="3" name="Рисунок 3" descr="https://raduga.klgd.prosadiki.ru/media/2020/10/25/1241821688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aduga.klgd.prosadiki.ru/media/2020/10/25/1241821688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929" cy="714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Cs/>
          <w:color w:val="000080"/>
          <w:sz w:val="36"/>
          <w:szCs w:val="36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3704068" wp14:editId="5A5DB1F7">
            <wp:extent cx="5019675" cy="7099620"/>
            <wp:effectExtent l="0" t="0" r="0" b="6350"/>
            <wp:docPr id="4" name="Рисунок 4" descr="https://raduga.klgd.prosadiki.ru/media/2020/10/25/124182169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aduga.klgd.prosadiki.ru/media/2020/10/25/1241821695/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577" cy="712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F92" w:rsidRPr="00D23F92" w:rsidRDefault="00D23F92" w:rsidP="004A4A56">
      <w:pPr>
        <w:rPr>
          <w:b/>
          <w:bCs/>
          <w:iCs/>
          <w:color w:val="000080"/>
          <w:sz w:val="36"/>
          <w:szCs w:val="3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69C51233" wp14:editId="6BB1CECF">
            <wp:extent cx="5002530" cy="7075368"/>
            <wp:effectExtent l="0" t="0" r="7620" b="0"/>
            <wp:docPr id="5" name="Рисунок 5" descr="https://raduga.klgd.prosadiki.ru/media/2020/10/25/1241821666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aduga.klgd.prosadiki.ru/media/2020/10/25/1241821666/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66" cy="707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Cs/>
          <w:color w:val="000080"/>
          <w:sz w:val="36"/>
          <w:szCs w:val="36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5EEA319" wp14:editId="37477048">
            <wp:extent cx="5009497" cy="7085220"/>
            <wp:effectExtent l="0" t="0" r="1270" b="1905"/>
            <wp:docPr id="6" name="Рисунок 6" descr="https://raduga.klgd.prosadiki.ru/media/2020/10/25/1241821667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aduga.klgd.prosadiki.ru/media/2020/10/25/1241821667/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965" cy="708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3F92" w:rsidRPr="00D23F92" w:rsidSect="004A4A56">
      <w:pgSz w:w="16838" w:h="11906" w:orient="landscape"/>
      <w:pgMar w:top="142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56"/>
    <w:rsid w:val="00382189"/>
    <w:rsid w:val="004A4A56"/>
    <w:rsid w:val="00D23F92"/>
    <w:rsid w:val="00DE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3CDC1-2751-45E0-B699-46120727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A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2022-09-06T06:53:00Z</dcterms:created>
  <dcterms:modified xsi:type="dcterms:W3CDTF">2022-10-11T09:58:00Z</dcterms:modified>
</cp:coreProperties>
</file>